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A0A" w:rsidRDefault="00BE3F5C" w:rsidP="00BE3F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5C">
        <w:rPr>
          <w:rFonts w:ascii="Times New Roman" w:hAnsi="Times New Roman" w:cs="Times New Roman"/>
          <w:b/>
          <w:sz w:val="28"/>
          <w:szCs w:val="28"/>
        </w:rPr>
        <w:t>Специальные условия для обучения инвалидов и лиц с ОВЗ</w:t>
      </w:r>
    </w:p>
    <w:p w:rsidR="00BE3F5C" w:rsidRDefault="00BE3F5C" w:rsidP="00BE3F5C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BE3F5C">
        <w:rPr>
          <w:rFonts w:ascii="Times New Roman" w:hAnsi="Times New Roman" w:cs="Times New Roman"/>
          <w:color w:val="484C51"/>
          <w:sz w:val="24"/>
          <w:szCs w:val="24"/>
        </w:rPr>
        <w:t>Действующее законодательство позволяет организовывать обучение и воспитание детей с ОВЗ и детей с инвалидностью в общеобразовательных организациях, в которых должны быть созданы специальные условия для получения образования. Выбор образовательной организации — право родителей (законных представителей). Обучающийся с ограниченными возможностями здоровья (ОВЗ)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В соответствии со ст.28 Федерального закона от 29.12.2012 г. № 273-ФЗ «Об образовании в Российской Федерации» образовательная организация самостоятельно формирует штатное расписание, выбирает технологии и образовательные программы в соответствии с потребностями и особенностями обучающихся. Основанием для создания специальных условий обучения и воспитания</w:t>
      </w:r>
      <w:r w:rsidR="00527116">
        <w:rPr>
          <w:rFonts w:ascii="Times New Roman" w:hAnsi="Times New Roman" w:cs="Times New Roman"/>
          <w:color w:val="484C51"/>
          <w:sz w:val="24"/>
          <w:szCs w:val="24"/>
        </w:rPr>
        <w:t xml:space="preserve"> является </w:t>
      </w:r>
      <w:proofErr w:type="gramStart"/>
      <w:r w:rsidR="00527116">
        <w:rPr>
          <w:rFonts w:ascii="Times New Roman" w:hAnsi="Times New Roman" w:cs="Times New Roman"/>
          <w:color w:val="484C51"/>
          <w:sz w:val="24"/>
          <w:szCs w:val="24"/>
        </w:rPr>
        <w:t xml:space="preserve">заключение </w:t>
      </w:r>
      <w:r w:rsidRPr="00BE3F5C">
        <w:rPr>
          <w:rFonts w:ascii="Times New Roman" w:hAnsi="Times New Roman" w:cs="Times New Roman"/>
          <w:color w:val="484C51"/>
          <w:sz w:val="24"/>
          <w:szCs w:val="24"/>
        </w:rPr>
        <w:t xml:space="preserve"> психолого</w:t>
      </w:r>
      <w:proofErr w:type="gramEnd"/>
      <w:r w:rsidRPr="00BE3F5C">
        <w:rPr>
          <w:rFonts w:ascii="Times New Roman" w:hAnsi="Times New Roman" w:cs="Times New Roman"/>
          <w:color w:val="484C51"/>
          <w:sz w:val="24"/>
          <w:szCs w:val="24"/>
        </w:rPr>
        <w:t>-м</w:t>
      </w:r>
      <w:r w:rsidR="00527116">
        <w:rPr>
          <w:rFonts w:ascii="Times New Roman" w:hAnsi="Times New Roman" w:cs="Times New Roman"/>
          <w:color w:val="484C51"/>
          <w:sz w:val="24"/>
          <w:szCs w:val="24"/>
        </w:rPr>
        <w:t>едико-педагогической комиссии (</w:t>
      </w:r>
      <w:r w:rsidRPr="00BE3F5C">
        <w:rPr>
          <w:rFonts w:ascii="Times New Roman" w:hAnsi="Times New Roman" w:cs="Times New Roman"/>
          <w:color w:val="484C51"/>
          <w:sz w:val="24"/>
          <w:szCs w:val="24"/>
        </w:rPr>
        <w:t>ПМП</w:t>
      </w:r>
      <w:r w:rsidR="00527116">
        <w:rPr>
          <w:rFonts w:ascii="Times New Roman" w:hAnsi="Times New Roman" w:cs="Times New Roman"/>
          <w:color w:val="484C51"/>
          <w:sz w:val="24"/>
          <w:szCs w:val="24"/>
        </w:rPr>
        <w:t xml:space="preserve">К). Прохождение </w:t>
      </w:r>
      <w:r w:rsidRPr="00BE3F5C">
        <w:rPr>
          <w:rFonts w:ascii="Times New Roman" w:hAnsi="Times New Roman" w:cs="Times New Roman"/>
          <w:color w:val="484C51"/>
          <w:sz w:val="24"/>
          <w:szCs w:val="24"/>
        </w:rPr>
        <w:t>ПМПК и предоставление заключения в образовательную организацию является правом, а не обязанностью родителей (законных представителей).</w:t>
      </w:r>
      <w:r w:rsidR="00527116">
        <w:rPr>
          <w:rFonts w:ascii="Times New Roman" w:hAnsi="Times New Roman" w:cs="Times New Roman"/>
          <w:color w:val="484C51"/>
          <w:sz w:val="24"/>
          <w:szCs w:val="24"/>
        </w:rPr>
        <w:t xml:space="preserve"> При предоставлении заключения </w:t>
      </w:r>
      <w:r w:rsidRPr="00BE3F5C">
        <w:rPr>
          <w:rFonts w:ascii="Times New Roman" w:hAnsi="Times New Roman" w:cs="Times New Roman"/>
          <w:color w:val="484C51"/>
          <w:sz w:val="24"/>
          <w:szCs w:val="24"/>
        </w:rPr>
        <w:t>ПМПК родителями (законными представителями) в образовательную организацию создание специальных условий обучения является обязательным.</w:t>
      </w:r>
    </w:p>
    <w:p w:rsidR="00877982" w:rsidRPr="006D54B5" w:rsidRDefault="00877982" w:rsidP="00877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877982" w:rsidRPr="006D54B5" w:rsidRDefault="00877982" w:rsidP="00877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качестве основной </w:t>
      </w:r>
      <w:r w:rsidRPr="006D5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цели</w:t>
      </w: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области реализации права на образование детей с ограниченными возмож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ностями здоровья в МБОУ «Лицей №83-ЦО</w:t>
      </w: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рассматривается создание условий для получения образования всеми детьми указанной категории с учетом их психофизических особенностей.</w:t>
      </w:r>
      <w:r w:rsidRPr="006D54B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6D5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877982" w:rsidRPr="006D54B5" w:rsidRDefault="00877982" w:rsidP="0087798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условий для реализации прав учащихся с ОВЗ на получение бесплатного образования;</w:t>
      </w:r>
    </w:p>
    <w:p w:rsidR="00877982" w:rsidRPr="006D54B5" w:rsidRDefault="00877982" w:rsidP="0087798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качественной коррекционно-реабилитационной работы с обучающимися с различными формами отклонений в развитии;</w:t>
      </w:r>
    </w:p>
    <w:p w:rsidR="00877982" w:rsidRPr="006D54B5" w:rsidRDefault="00877982" w:rsidP="0087798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сохранение и укрепление здоровья учащихся с ОВЗ на основе совершенствования образовательного процесса;</w:t>
      </w:r>
    </w:p>
    <w:p w:rsidR="00877982" w:rsidRPr="006D54B5" w:rsidRDefault="00877982" w:rsidP="0087798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благоприятного психолого-педагогического климата для реализации индивидуальных способностей учащихся с ОВЗ;</w:t>
      </w:r>
    </w:p>
    <w:p w:rsidR="00877982" w:rsidRPr="006D54B5" w:rsidRDefault="00877982" w:rsidP="0087798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расширение материальной базы и ресурсного обеспечения школы для организации обучения детей с ОВЗ.;</w:t>
      </w:r>
    </w:p>
    <w:p w:rsidR="00877982" w:rsidRPr="006D54B5" w:rsidRDefault="00877982" w:rsidP="0087798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совершенствование системы кадрового обеспечения.</w:t>
      </w:r>
    </w:p>
    <w:p w:rsidR="00877982" w:rsidRPr="006D54B5" w:rsidRDefault="00877982" w:rsidP="00877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ельной организации МБОУ «Лицей №83-ЦО</w:t>
      </w: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созданы следующие условия для получения образования детьми с ограниченными возможностями здоровья и детьми-инвалидами:</w:t>
      </w:r>
    </w:p>
    <w:p w:rsidR="00877982" w:rsidRPr="006D54B5" w:rsidRDefault="00877982" w:rsidP="0087798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Лицей</w:t>
      </w: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реализует специальные адаптированные программы начального общего и </w:t>
      </w:r>
      <w:proofErr w:type="gramStart"/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основного общего образования</w:t>
      </w:r>
      <w:proofErr w:type="gramEnd"/>
      <w:r w:rsidR="005271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среднего общего образования</w:t>
      </w: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учащихся с ограниченными возможностями здоровья.</w:t>
      </w:r>
    </w:p>
    <w:p w:rsidR="00877982" w:rsidRPr="006D54B5" w:rsidRDefault="00877982" w:rsidP="0087798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детей с ограниченными возможностями здоровья осуществляется на основании рекомендаций ПМПК.</w:t>
      </w:r>
    </w:p>
    <w:p w:rsidR="00877982" w:rsidRPr="006D54B5" w:rsidRDefault="00877982" w:rsidP="0087798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медицинским и социально-педагогическим показаниям и на основании заявления родителей (законных представителей) обучающихся организуется индивидуальное обучение на дому.</w:t>
      </w:r>
    </w:p>
    <w:p w:rsidR="00877982" w:rsidRPr="006D54B5" w:rsidRDefault="00877982" w:rsidP="0087798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Вопросы деятельности общеобразовательного учреждения, касающиеся организации обучения и воспитания детей с ограниченными возможностями здоровья регламентированы Уставом ОУ и локальными актами образовательного учреждения.</w:t>
      </w:r>
    </w:p>
    <w:p w:rsidR="00877982" w:rsidRPr="006D54B5" w:rsidRDefault="00877982" w:rsidP="0087798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и) психического развития в лицее</w:t>
      </w: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работает логопед, педагог-психолог и медицинский работник.</w:t>
      </w:r>
    </w:p>
    <w:p w:rsidR="00877982" w:rsidRPr="006D54B5" w:rsidRDefault="00877982" w:rsidP="0087798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877982" w:rsidRPr="006D54B5" w:rsidRDefault="00877982" w:rsidP="008779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77982" w:rsidRPr="00877982" w:rsidRDefault="00877982" w:rsidP="0087798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877982">
        <w:rPr>
          <w:rStyle w:val="a4"/>
          <w:color w:val="800000"/>
          <w:bdr w:val="none" w:sz="0" w:space="0" w:color="auto" w:frame="1"/>
        </w:rPr>
        <w:t>Информация о доступе в здание:</w:t>
      </w:r>
    </w:p>
    <w:p w:rsidR="00877982" w:rsidRPr="00877982" w:rsidRDefault="00877982" w:rsidP="008779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877982">
        <w:rPr>
          <w:color w:val="000000"/>
          <w:bdr w:val="none" w:sz="0" w:space="0" w:color="auto" w:frame="1"/>
        </w:rPr>
        <w:t>Территория, пр</w:t>
      </w:r>
      <w:r>
        <w:rPr>
          <w:color w:val="000000"/>
          <w:bdr w:val="none" w:sz="0" w:space="0" w:color="auto" w:frame="1"/>
        </w:rPr>
        <w:t>илегающая к зданию МБОУ «Лицей №83-ЦО</w:t>
      </w:r>
      <w:r w:rsidRPr="00877982">
        <w:rPr>
          <w:color w:val="000000"/>
          <w:bdr w:val="none" w:sz="0" w:space="0" w:color="auto" w:frame="1"/>
        </w:rPr>
        <w:t>» доступна условно (ДЧ-В доступно ча</w:t>
      </w:r>
      <w:r>
        <w:rPr>
          <w:color w:val="000000"/>
          <w:bdr w:val="none" w:sz="0" w:space="0" w:color="auto" w:frame="1"/>
        </w:rPr>
        <w:t xml:space="preserve">стично всем). Выкрашенные </w:t>
      </w:r>
      <w:proofErr w:type="spellStart"/>
      <w:r>
        <w:rPr>
          <w:color w:val="000000"/>
          <w:bdr w:val="none" w:sz="0" w:space="0" w:color="auto" w:frame="1"/>
        </w:rPr>
        <w:t>поребрики</w:t>
      </w:r>
      <w:proofErr w:type="spellEnd"/>
      <w:r w:rsidRPr="00877982">
        <w:rPr>
          <w:color w:val="000000"/>
          <w:bdr w:val="none" w:sz="0" w:space="0" w:color="auto" w:frame="1"/>
        </w:rPr>
        <w:t xml:space="preserve">. На путях движения к учебному зданию предусмотрены прозрачные (решетчатые) ворота и ограждения. Есть входы на территорию, пути движения на территории, две наружные. При входе в учебное здание предусмотрен пандус уклоном менее 1:20, поверхность пандуса маркирована контрастным относительно прилегающей поверхности цветом, а также выполнена из покрытия, обладающего </w:t>
      </w:r>
      <w:proofErr w:type="spellStart"/>
      <w:r w:rsidRPr="00877982">
        <w:rPr>
          <w:color w:val="000000"/>
          <w:bdr w:val="none" w:sz="0" w:space="0" w:color="auto" w:frame="1"/>
        </w:rPr>
        <w:t>антискользящими</w:t>
      </w:r>
      <w:proofErr w:type="spellEnd"/>
      <w:r w:rsidRPr="00877982">
        <w:rPr>
          <w:color w:val="000000"/>
          <w:bdr w:val="none" w:sz="0" w:space="0" w:color="auto" w:frame="1"/>
        </w:rPr>
        <w:t xml:space="preserve"> свойствами. Лестница (наружная), пандус (наружный), входная площадка (перед дверью), дверь (входная), тамбур соответствуют требованиям СНиП. Пути движения внутри здания доступны частично избирательно. Зоны целевого назначения здания доступны частично избирательно. Санитарно-гигиенические помещения доступны частично избирательно.</w:t>
      </w:r>
    </w:p>
    <w:p w:rsidR="00877982" w:rsidRPr="00877982" w:rsidRDefault="00877982" w:rsidP="00877982">
      <w:pPr>
        <w:rPr>
          <w:rFonts w:ascii="Times New Roman" w:hAnsi="Times New Roman" w:cs="Times New Roman"/>
          <w:sz w:val="24"/>
          <w:szCs w:val="24"/>
        </w:rPr>
      </w:pPr>
    </w:p>
    <w:p w:rsidR="00527116" w:rsidRPr="006D54B5" w:rsidRDefault="00527116" w:rsidP="005271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54B5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Информация об использовании электронного обучения и дистанционных образовательных технологий:</w:t>
      </w:r>
    </w:p>
    <w:p w:rsidR="00BE3F5C" w:rsidRPr="00527116" w:rsidRDefault="00527116" w:rsidP="00527116">
      <w:pPr>
        <w:rPr>
          <w:rFonts w:ascii="Times New Roman" w:hAnsi="Times New Roman" w:cs="Times New Roman"/>
          <w:sz w:val="24"/>
          <w:szCs w:val="24"/>
        </w:rPr>
      </w:pP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создания условий для получения качественного общего образования детьми-инвалидами и детьми с ограниченными возмож</w:t>
      </w:r>
      <w:r w:rsidRPr="005271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ностями здоровья в МБОУ «Лицей №83-ЦО</w:t>
      </w: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реализуются мероприятия по созданию доступности и приобретению специального учебного обор</w:t>
      </w:r>
      <w:r w:rsidRPr="005271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удования в рамках государственной программы «</w:t>
      </w: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Социальная поддержка отдельных категорий</w:t>
      </w:r>
      <w:r w:rsidRPr="005271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граждан»</w:t>
      </w: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CA32A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Лицее оборудовано 1 рабочие место</w:t>
      </w:r>
      <w:bookmarkStart w:id="0" w:name="_GoBack"/>
      <w:bookmarkEnd w:id="0"/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педагогов, которые обучают детей-инвалидов с использованием дистанционных образовательных технологий. Имеются интерактивные средства обучения, мультимедийные средства, слайд-проекторы с экранами, </w:t>
      </w:r>
      <w:proofErr w:type="spellStart"/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web</w:t>
      </w:r>
      <w:proofErr w:type="spellEnd"/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-камеры, наушники, аудиотехника (акустический усилитель и колонки). Оборудована аудитория, позволяющая организовывать онлайн-транс</w:t>
      </w:r>
      <w:r w:rsidRPr="005271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ляции учебного процесса. В Лицее</w:t>
      </w:r>
      <w:r w:rsidRPr="006D54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имеется система дистанционного обучения, обеспечивающая доступ к учебным материалам через интернет. </w:t>
      </w:r>
      <w:r w:rsidRPr="0052711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E3F5C" w:rsidRPr="00527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5B77"/>
    <w:multiLevelType w:val="multilevel"/>
    <w:tmpl w:val="4050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080B91"/>
    <w:multiLevelType w:val="multilevel"/>
    <w:tmpl w:val="CFDCA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5C"/>
    <w:rsid w:val="000B27DE"/>
    <w:rsid w:val="00527116"/>
    <w:rsid w:val="006D6E42"/>
    <w:rsid w:val="00877982"/>
    <w:rsid w:val="00AA58E4"/>
    <w:rsid w:val="00BE3F5C"/>
    <w:rsid w:val="00CA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733F"/>
  <w15:chartTrackingRefBased/>
  <w15:docId w15:val="{521AD9AB-4791-4041-A057-35BC3221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2020-12-07T09:15:00Z</dcterms:created>
  <dcterms:modified xsi:type="dcterms:W3CDTF">2020-12-07T12:21:00Z</dcterms:modified>
</cp:coreProperties>
</file>